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068706" w14:textId="5A017E49" w:rsidR="00DB11EC" w:rsidRDefault="00C82440" w:rsidP="00DB11EC">
      <w:pPr>
        <w:rPr>
          <w:lang w:val="uk-UA"/>
        </w:rPr>
      </w:pPr>
      <w:r>
        <w:rPr>
          <w:lang w:val="uk-UA"/>
        </w:rPr>
        <w:t>Оновлення ПЗ</w:t>
      </w:r>
      <w:r>
        <w:t xml:space="preserve"> «</w:t>
      </w:r>
      <w:r>
        <w:rPr>
          <w:lang w:val="en-US"/>
        </w:rPr>
        <w:t>FATCA</w:t>
      </w:r>
      <w:r w:rsidRPr="00C82440">
        <w:t xml:space="preserve"> </w:t>
      </w:r>
      <w:r>
        <w:rPr>
          <w:lang w:val="en-US"/>
        </w:rPr>
        <w:t>UA</w:t>
      </w:r>
      <w:r>
        <w:t>»</w:t>
      </w:r>
      <w:r w:rsidR="00DB11EC">
        <w:rPr>
          <w:lang w:val="uk-UA"/>
        </w:rPr>
        <w:t xml:space="preserve"> від 28.08.2021</w:t>
      </w:r>
      <w:r w:rsidRPr="00C82440">
        <w:t xml:space="preserve"> </w:t>
      </w:r>
      <w:r>
        <w:rPr>
          <w:lang w:val="uk-UA"/>
        </w:rPr>
        <w:t>здійснене з метою виправлення допущеної помилки у Наказі Мінфіну №496 в частині правильності в</w:t>
      </w:r>
      <w:bookmarkStart w:id="0" w:name="_GoBack"/>
      <w:bookmarkEnd w:id="0"/>
      <w:r>
        <w:rPr>
          <w:lang w:val="uk-UA"/>
        </w:rPr>
        <w:t xml:space="preserve">ідображення атрибуту </w:t>
      </w:r>
      <w:proofErr w:type="spellStart"/>
      <w:r>
        <w:rPr>
          <w:lang w:val="en-US"/>
        </w:rPr>
        <w:t>DocRefID</w:t>
      </w:r>
      <w:proofErr w:type="spellEnd"/>
      <w:r>
        <w:rPr>
          <w:lang w:val="en-US"/>
        </w:rPr>
        <w:t>.</w:t>
      </w:r>
    </w:p>
    <w:p w14:paraId="743AD985" w14:textId="6BFEB706" w:rsidR="00C82440" w:rsidRPr="00DB11EC" w:rsidRDefault="00DB11EC">
      <w:pPr>
        <w:rPr>
          <w:lang w:val="uk-UA"/>
        </w:rPr>
      </w:pPr>
      <w:r>
        <w:rPr>
          <w:lang w:val="uk-UA"/>
        </w:rPr>
        <w:t>Оновлення надає</w:t>
      </w:r>
      <w:r>
        <w:rPr>
          <w:lang w:val="uk-UA"/>
        </w:rPr>
        <w:t xml:space="preserve"> можливість всім бажаючим виправити звіти до моменту внесення відповідних змін до Наказу Мінфіну №496, коли його норми будуть приведені у відповідність до схеми </w:t>
      </w:r>
      <w:r>
        <w:rPr>
          <w:lang w:val="en-US"/>
        </w:rPr>
        <w:t>XML</w:t>
      </w:r>
      <w:r w:rsidRPr="00560124">
        <w:rPr>
          <w:lang w:val="uk-UA"/>
        </w:rPr>
        <w:t>.</w:t>
      </w:r>
    </w:p>
    <w:p w14:paraId="6D6C37E0" w14:textId="65CB2627" w:rsidR="000C4C9E" w:rsidRPr="00560124" w:rsidRDefault="000C4C9E">
      <w:pPr>
        <w:rPr>
          <w:lang w:val="uk-UA"/>
        </w:rPr>
      </w:pPr>
      <w:r>
        <w:rPr>
          <w:lang w:val="uk-UA"/>
        </w:rPr>
        <w:t>Зверніть увагу</w:t>
      </w:r>
      <w:r>
        <w:rPr>
          <w:lang w:val="en-US"/>
        </w:rPr>
        <w:t>!!!</w:t>
      </w:r>
      <w:r>
        <w:rPr>
          <w:lang w:val="uk-UA"/>
        </w:rPr>
        <w:t xml:space="preserve"> За використання зазначеного оновлення кожен фінансовий агент несе відповідальність самостійно, адже оновлення прямо суперечить вимогам Наказу Мінфіну №496, який в свою чергу суперечить </w:t>
      </w:r>
      <w:hyperlink r:id="rId5" w:history="1">
        <w:r w:rsidRPr="000C4C9E">
          <w:rPr>
            <w:rStyle w:val="a3"/>
            <w:lang w:val="en-US"/>
          </w:rPr>
          <w:t>FATCA</w:t>
        </w:r>
        <w:r w:rsidRPr="000C4C9E">
          <w:rPr>
            <w:rStyle w:val="a3"/>
            <w:lang w:val="uk-UA"/>
          </w:rPr>
          <w:t xml:space="preserve"> </w:t>
        </w:r>
        <w:r w:rsidRPr="000C4C9E">
          <w:rPr>
            <w:rStyle w:val="a3"/>
            <w:lang w:val="en-US"/>
          </w:rPr>
          <w:t>XML</w:t>
        </w:r>
        <w:r w:rsidRPr="000C4C9E">
          <w:rPr>
            <w:rStyle w:val="a3"/>
            <w:lang w:val="uk-UA"/>
          </w:rPr>
          <w:t xml:space="preserve"> </w:t>
        </w:r>
        <w:r w:rsidRPr="000C4C9E">
          <w:rPr>
            <w:rStyle w:val="a3"/>
            <w:lang w:val="en-US"/>
          </w:rPr>
          <w:t>Schema</w:t>
        </w:r>
        <w:r w:rsidRPr="000C4C9E">
          <w:rPr>
            <w:rStyle w:val="a3"/>
            <w:lang w:val="uk-UA"/>
          </w:rPr>
          <w:t xml:space="preserve"> </w:t>
        </w:r>
        <w:r w:rsidRPr="000C4C9E">
          <w:rPr>
            <w:rStyle w:val="a3"/>
            <w:lang w:val="en-US"/>
          </w:rPr>
          <w:t>v</w:t>
        </w:r>
        <w:r w:rsidRPr="000C4C9E">
          <w:rPr>
            <w:rStyle w:val="a3"/>
            <w:lang w:val="uk-UA"/>
          </w:rPr>
          <w:t xml:space="preserve">2.0 </w:t>
        </w:r>
        <w:r w:rsidRPr="000C4C9E">
          <w:rPr>
            <w:rStyle w:val="a3"/>
            <w:lang w:val="en-US"/>
          </w:rPr>
          <w:t>User</w:t>
        </w:r>
        <w:r w:rsidRPr="000C4C9E">
          <w:rPr>
            <w:rStyle w:val="a3"/>
            <w:lang w:val="uk-UA"/>
          </w:rPr>
          <w:t xml:space="preserve"> </w:t>
        </w:r>
        <w:r w:rsidRPr="000C4C9E">
          <w:rPr>
            <w:rStyle w:val="a3"/>
            <w:lang w:val="en-US"/>
          </w:rPr>
          <w:t>Guide</w:t>
        </w:r>
      </w:hyperlink>
      <w:r w:rsidRPr="000C4C9E">
        <w:rPr>
          <w:lang w:val="uk-UA"/>
        </w:rPr>
        <w:t>.</w:t>
      </w:r>
      <w:r w:rsidR="00560124">
        <w:rPr>
          <w:lang w:val="uk-UA"/>
        </w:rPr>
        <w:t xml:space="preserve"> </w:t>
      </w:r>
    </w:p>
    <w:p w14:paraId="334C0CEC" w14:textId="07988651" w:rsidR="000C4C9E" w:rsidRDefault="000C4C9E">
      <w:pPr>
        <w:rPr>
          <w:lang w:val="uk-UA"/>
        </w:rPr>
      </w:pPr>
    </w:p>
    <w:p w14:paraId="016576F8" w14:textId="16E89F2A" w:rsidR="000C4C9E" w:rsidRDefault="000C4C9E">
      <w:pPr>
        <w:rPr>
          <w:lang w:val="uk-UA"/>
        </w:rPr>
      </w:pPr>
      <w:r>
        <w:rPr>
          <w:lang w:val="uk-UA"/>
        </w:rPr>
        <w:t>Настанови для користувачів:</w:t>
      </w:r>
    </w:p>
    <w:p w14:paraId="752ED67C" w14:textId="0F14FA48" w:rsidR="000C4C9E" w:rsidRPr="000C4C9E" w:rsidRDefault="000C4C9E" w:rsidP="000C4C9E">
      <w:pPr>
        <w:pStyle w:val="a5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Для користувачів, які ще не надсилали звіти, необхідно оновити ПЗ, створити </w:t>
      </w:r>
      <w:r w:rsidR="007E0BEE">
        <w:rPr>
          <w:lang w:val="uk-UA"/>
        </w:rPr>
        <w:t xml:space="preserve">нові </w:t>
      </w:r>
      <w:r>
        <w:rPr>
          <w:lang w:val="uk-UA"/>
        </w:rPr>
        <w:t xml:space="preserve">звіти, створити </w:t>
      </w:r>
      <w:r w:rsidR="00DB11EC">
        <w:rPr>
          <w:lang w:val="uk-UA"/>
        </w:rPr>
        <w:t>пакет для відправки</w:t>
      </w:r>
      <w:r>
        <w:rPr>
          <w:lang w:val="uk-UA"/>
        </w:rPr>
        <w:t>, відправити пакет через</w:t>
      </w:r>
      <w:r>
        <w:t xml:space="preserve"> </w:t>
      </w:r>
      <w:r>
        <w:rPr>
          <w:lang w:val="en-US"/>
        </w:rPr>
        <w:t>IDES</w:t>
      </w:r>
      <w:r w:rsidRPr="000C4C9E">
        <w:t>.</w:t>
      </w:r>
    </w:p>
    <w:p w14:paraId="6B6A4A16" w14:textId="22EFC034" w:rsidR="000C4C9E" w:rsidRDefault="000C4C9E" w:rsidP="000C4C9E">
      <w:pPr>
        <w:pStyle w:val="a5"/>
        <w:numPr>
          <w:ilvl w:val="0"/>
          <w:numId w:val="1"/>
        </w:numPr>
        <w:rPr>
          <w:lang w:val="uk-UA"/>
        </w:rPr>
      </w:pPr>
      <w:r>
        <w:rPr>
          <w:lang w:val="uk-UA"/>
        </w:rPr>
        <w:t>Для користувачів, які вже надіслали звіти та:</w:t>
      </w:r>
    </w:p>
    <w:p w14:paraId="47E937D1" w14:textId="3136EC1A" w:rsidR="000C4C9E" w:rsidRDefault="000C4C9E" w:rsidP="000C4C9E">
      <w:pPr>
        <w:pStyle w:val="a5"/>
        <w:rPr>
          <w:lang w:val="uk-UA"/>
        </w:rPr>
      </w:pPr>
      <w:r>
        <w:rPr>
          <w:lang w:val="uk-UA"/>
        </w:rPr>
        <w:t xml:space="preserve">2.1) отримали відповіді про прийняття, в </w:t>
      </w:r>
      <w:proofErr w:type="spellStart"/>
      <w:r>
        <w:rPr>
          <w:lang w:val="uk-UA"/>
        </w:rPr>
        <w:t>т.ч</w:t>
      </w:r>
      <w:proofErr w:type="spellEnd"/>
      <w:r>
        <w:rPr>
          <w:lang w:val="uk-UA"/>
        </w:rPr>
        <w:t xml:space="preserve">. повідомлення з кодом 024, та отримали </w:t>
      </w:r>
      <w:r>
        <w:rPr>
          <w:lang w:val="en-US"/>
        </w:rPr>
        <w:t>notification</w:t>
      </w:r>
      <w:r w:rsidRPr="000C4C9E">
        <w:rPr>
          <w:lang w:val="uk-UA"/>
        </w:rPr>
        <w:t xml:space="preserve"> 8</w:t>
      </w:r>
      <w:r w:rsidR="00DB11EC">
        <w:rPr>
          <w:lang w:val="uk-UA"/>
        </w:rPr>
        <w:t>021</w:t>
      </w:r>
      <w:r>
        <w:rPr>
          <w:lang w:val="uk-UA"/>
        </w:rPr>
        <w:t xml:space="preserve">, необхідно оновити ПЗ, </w:t>
      </w:r>
      <w:r w:rsidR="00DB11EC">
        <w:rPr>
          <w:lang w:val="uk-UA"/>
        </w:rPr>
        <w:t>с</w:t>
      </w:r>
      <w:r w:rsidR="00DB11EC" w:rsidRPr="00DB11EC">
        <w:rPr>
          <w:lang w:val="uk-UA"/>
        </w:rPr>
        <w:t>творити на підставі раніш</w:t>
      </w:r>
      <w:r w:rsidR="00DB11EC">
        <w:rPr>
          <w:lang w:val="uk-UA"/>
        </w:rPr>
        <w:t>е</w:t>
      </w:r>
      <w:r w:rsidR="00DB11EC" w:rsidRPr="00DB11EC">
        <w:rPr>
          <w:lang w:val="uk-UA"/>
        </w:rPr>
        <w:t xml:space="preserve"> створеного звіту скорегований звіт</w:t>
      </w:r>
      <w:r>
        <w:rPr>
          <w:lang w:val="uk-UA"/>
        </w:rPr>
        <w:t>, ст</w:t>
      </w:r>
      <w:r w:rsidR="00560124">
        <w:rPr>
          <w:lang w:val="uk-UA"/>
        </w:rPr>
        <w:t>в</w:t>
      </w:r>
      <w:r>
        <w:rPr>
          <w:lang w:val="uk-UA"/>
        </w:rPr>
        <w:t xml:space="preserve">орити </w:t>
      </w:r>
      <w:r w:rsidR="00DB11EC">
        <w:rPr>
          <w:lang w:val="uk-UA"/>
        </w:rPr>
        <w:t>пакет для відправки</w:t>
      </w:r>
      <w:r>
        <w:rPr>
          <w:lang w:val="uk-UA"/>
        </w:rPr>
        <w:t xml:space="preserve">, </w:t>
      </w:r>
      <w:r>
        <w:rPr>
          <w:lang w:val="uk-UA"/>
        </w:rPr>
        <w:t>відправити пакет через</w:t>
      </w:r>
      <w:r w:rsidRPr="000C4C9E">
        <w:rPr>
          <w:lang w:val="uk-UA"/>
        </w:rPr>
        <w:t xml:space="preserve"> </w:t>
      </w:r>
      <w:r>
        <w:rPr>
          <w:lang w:val="en-US"/>
        </w:rPr>
        <w:t>IDES</w:t>
      </w:r>
      <w:r w:rsidRPr="000C4C9E">
        <w:rPr>
          <w:lang w:val="uk-UA"/>
        </w:rPr>
        <w:t>.</w:t>
      </w:r>
    </w:p>
    <w:p w14:paraId="61F2A2DB" w14:textId="3FF2BE05" w:rsidR="00560124" w:rsidRDefault="000C4C9E" w:rsidP="000C4C9E">
      <w:pPr>
        <w:pStyle w:val="a5"/>
        <w:rPr>
          <w:lang w:val="uk-UA"/>
        </w:rPr>
      </w:pPr>
      <w:r>
        <w:rPr>
          <w:lang w:val="uk-UA"/>
        </w:rPr>
        <w:t xml:space="preserve">2.2) не отримали </w:t>
      </w:r>
      <w:r>
        <w:rPr>
          <w:lang w:val="uk-UA"/>
        </w:rPr>
        <w:t xml:space="preserve">відповіді про прийняття, в </w:t>
      </w:r>
      <w:proofErr w:type="spellStart"/>
      <w:r>
        <w:rPr>
          <w:lang w:val="uk-UA"/>
        </w:rPr>
        <w:t>т.ч</w:t>
      </w:r>
      <w:proofErr w:type="spellEnd"/>
      <w:r>
        <w:rPr>
          <w:lang w:val="uk-UA"/>
        </w:rPr>
        <w:t xml:space="preserve">. повідомлення з кодом 024, та </w:t>
      </w:r>
      <w:r>
        <w:rPr>
          <w:lang w:val="uk-UA"/>
        </w:rPr>
        <w:t xml:space="preserve">не </w:t>
      </w:r>
      <w:r>
        <w:rPr>
          <w:lang w:val="uk-UA"/>
        </w:rPr>
        <w:t xml:space="preserve">отримали </w:t>
      </w:r>
      <w:r>
        <w:rPr>
          <w:lang w:val="en-US"/>
        </w:rPr>
        <w:t>notification</w:t>
      </w:r>
      <w:r w:rsidRPr="000C4C9E">
        <w:rPr>
          <w:lang w:val="uk-UA"/>
        </w:rPr>
        <w:t xml:space="preserve"> </w:t>
      </w:r>
      <w:r w:rsidR="00DB11EC">
        <w:rPr>
          <w:lang w:val="uk-UA"/>
        </w:rPr>
        <w:t>8021</w:t>
      </w:r>
      <w:r>
        <w:rPr>
          <w:lang w:val="uk-UA"/>
        </w:rPr>
        <w:t xml:space="preserve">, необхідно звернутися до податкової на </w:t>
      </w:r>
      <w:hyperlink r:id="rId6" w:history="1">
        <w:r w:rsidR="00560124" w:rsidRPr="00A606C6">
          <w:rPr>
            <w:rStyle w:val="a3"/>
            <w:lang w:val="en-US"/>
          </w:rPr>
          <w:t>fatca</w:t>
        </w:r>
        <w:r w:rsidR="00560124" w:rsidRPr="00A606C6">
          <w:rPr>
            <w:rStyle w:val="a3"/>
          </w:rPr>
          <w:t>@</w:t>
        </w:r>
        <w:r w:rsidR="00560124" w:rsidRPr="00A606C6">
          <w:rPr>
            <w:rStyle w:val="a3"/>
            <w:lang w:val="en-US"/>
          </w:rPr>
          <w:t>tax</w:t>
        </w:r>
        <w:r w:rsidR="00560124" w:rsidRPr="00A606C6">
          <w:rPr>
            <w:rStyle w:val="a3"/>
          </w:rPr>
          <w:t>.</w:t>
        </w:r>
        <w:r w:rsidR="00560124" w:rsidRPr="00A606C6">
          <w:rPr>
            <w:rStyle w:val="a3"/>
            <w:lang w:val="en-US"/>
          </w:rPr>
          <w:t>gov</w:t>
        </w:r>
        <w:r w:rsidR="00560124" w:rsidRPr="00A606C6">
          <w:rPr>
            <w:rStyle w:val="a3"/>
          </w:rPr>
          <w:t>.</w:t>
        </w:r>
        <w:proofErr w:type="spellStart"/>
        <w:r w:rsidR="00560124" w:rsidRPr="00A606C6">
          <w:rPr>
            <w:rStyle w:val="a3"/>
            <w:lang w:val="en-US"/>
          </w:rPr>
          <w:t>ua</w:t>
        </w:r>
        <w:proofErr w:type="spellEnd"/>
      </w:hyperlink>
      <w:r w:rsidR="00560124">
        <w:rPr>
          <w:lang w:val="uk-UA"/>
        </w:rPr>
        <w:t xml:space="preserve"> за отриманням перелічених повідомлень.</w:t>
      </w:r>
    </w:p>
    <w:p w14:paraId="2D04AB18" w14:textId="77777777" w:rsidR="00560124" w:rsidRDefault="00560124" w:rsidP="000C4C9E">
      <w:pPr>
        <w:pStyle w:val="a5"/>
        <w:rPr>
          <w:lang w:val="uk-UA"/>
        </w:rPr>
      </w:pPr>
    </w:p>
    <w:p w14:paraId="047E63FA" w14:textId="345E9EF3" w:rsidR="000C4C9E" w:rsidRPr="000C4C9E" w:rsidRDefault="000C4C9E" w:rsidP="000C4C9E">
      <w:pPr>
        <w:pStyle w:val="a5"/>
        <w:rPr>
          <w:lang w:val="uk-UA"/>
        </w:rPr>
      </w:pPr>
      <w:r>
        <w:rPr>
          <w:lang w:val="uk-UA"/>
        </w:rPr>
        <w:t xml:space="preserve"> </w:t>
      </w:r>
    </w:p>
    <w:p w14:paraId="66EB1AB7" w14:textId="590F3AEB" w:rsidR="000C4C9E" w:rsidRPr="000C4C9E" w:rsidRDefault="000C4C9E" w:rsidP="000C4C9E">
      <w:pPr>
        <w:pStyle w:val="a5"/>
        <w:rPr>
          <w:lang w:val="uk-UA"/>
        </w:rPr>
      </w:pPr>
    </w:p>
    <w:p w14:paraId="000E3BFB" w14:textId="34E145F1" w:rsidR="00C82440" w:rsidRPr="00C82440" w:rsidRDefault="00C82440">
      <w:pPr>
        <w:rPr>
          <w:lang w:val="uk-UA"/>
        </w:rPr>
      </w:pPr>
    </w:p>
    <w:sectPr w:rsidR="00C82440" w:rsidRPr="00C82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EA09E1"/>
    <w:multiLevelType w:val="hybridMultilevel"/>
    <w:tmpl w:val="7CE84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465"/>
    <w:rsid w:val="000C4C9E"/>
    <w:rsid w:val="004F10FA"/>
    <w:rsid w:val="00560124"/>
    <w:rsid w:val="007E0BEE"/>
    <w:rsid w:val="007F5465"/>
    <w:rsid w:val="00C82440"/>
    <w:rsid w:val="00DB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48FBD"/>
  <w15:chartTrackingRefBased/>
  <w15:docId w15:val="{DCFDD28A-F340-49C1-BD22-74A3A64B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4C9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C4C9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0C4C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tca@tax.gov.ua" TargetMode="External"/><Relationship Id="rId5" Type="http://schemas.openxmlformats.org/officeDocument/2006/relationships/hyperlink" Target="https://www.irs.gov/pub/irs-pdf/p512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2021-08-30T10:20:00Z</dcterms:created>
  <dcterms:modified xsi:type="dcterms:W3CDTF">2021-08-30T12:02:00Z</dcterms:modified>
</cp:coreProperties>
</file>